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峨山县达峰开发投资有限公司市场化公开选聘管理人员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tbl>
      <w:tblPr>
        <w:tblStyle w:val="3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峨山县达峰开发投资有限公司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公开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选聘管理人员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诚信报名，真实、准确地填写报名信息，提供相关证明材料。如果信息不准确，材料不真实，由此产生的后果自负；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72ADA8"/>
    <w:multiLevelType w:val="singleLevel"/>
    <w:tmpl w:val="E572A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000000"/>
    <w:rsid w:val="14614512"/>
    <w:rsid w:val="23FA703A"/>
    <w:rsid w:val="410349ED"/>
    <w:rsid w:val="6A686D27"/>
    <w:rsid w:val="6B2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autoRedefine/>
    <w:qFormat/>
    <w:uiPriority w:val="0"/>
    <w:pPr>
      <w:spacing w:line="240" w:lineRule="auto"/>
      <w:ind w:left="420" w:leftChars="200" w:firstLine="420" w:firstLineChars="200"/>
      <w:jc w:val="both"/>
      <w:textAlignment w:val="baseline"/>
    </w:pPr>
  </w:style>
  <w:style w:type="paragraph" w:customStyle="1" w:styleId="5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2022-11-04T09:36:00Z</dcterms:created>
  <dc:creator>ASUS</dc:creator>
  <cp:lastModifiedBy>下手太重</cp:lastModifiedBy>
  <dcterms:modified xsi:type="dcterms:W3CDTF">2024-03-26T09:22:19Z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F5C19CAFFC6B4BC9B28F2138797B0A71</vt:lpwstr>
  </property>
</Properties>
</file>