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B" w:rsidRDefault="0007705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招聘岗位及要求</w:t>
      </w:r>
    </w:p>
    <w:p w:rsidR="00AC3FDB" w:rsidRDefault="00AC3FD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4"/>
        <w:tblW w:w="9273" w:type="dxa"/>
        <w:tblLayout w:type="fixed"/>
        <w:tblLook w:val="04A0"/>
      </w:tblPr>
      <w:tblGrid>
        <w:gridCol w:w="469"/>
        <w:gridCol w:w="777"/>
        <w:gridCol w:w="859"/>
        <w:gridCol w:w="1564"/>
        <w:gridCol w:w="5604"/>
      </w:tblGrid>
      <w:tr w:rsidR="00AC3FDB">
        <w:trPr>
          <w:trHeight w:val="1353"/>
        </w:trPr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岗位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招聘人数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薪资待遇</w:t>
            </w: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岗位要求</w:t>
            </w:r>
          </w:p>
        </w:tc>
      </w:tr>
      <w:tr w:rsidR="00AC3FDB"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工程现场管理岗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含五项社会保险，首次签订劳动合同期限为一年，试用期为一个月，试用期工资为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6400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rPr>
                <w:rFonts w:ascii="Times New Roman" w:eastAsia="方正仿宋_GB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shd w:val="clear" w:color="auto" w:fill="FFFFFF"/>
              </w:rPr>
              <w:t>工作职责：负责指挥部工程施工现场安全生产及质量管理等工作。</w:t>
            </w:r>
          </w:p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岗位要求：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土木工程、建筑工程管理等相关专业专科及以上学历；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持有工程类相关执业资格证书或职称证书；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熟悉工程施工现场安全质量管理及安装工程施工工艺；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具备良好的团队合作精神和组织沟通协调能力；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年以上项目管理工作经验者优先考虑。</w:t>
            </w:r>
          </w:p>
        </w:tc>
      </w:tr>
      <w:tr w:rsidR="00AC3FDB"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项目前期及工程管理岗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7000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含五项社会保险，首次签订劳动合同期限为一年，试用期为一个月，试用期工资为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5600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工作职责：负责指挥部项目前期行政审批及施工现场安全质量管理等工作。</w:t>
            </w:r>
          </w:p>
          <w:p w:rsidR="00AC3FDB" w:rsidRDefault="0007705D">
            <w:pPr>
              <w:spacing w:line="4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岗位要求：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土木工程、建筑工程管理、城乡规划等相关专业本科及以上学历；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具有一定的组织管理、数据分析能力和实务经验；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具有较强的责任心和事业心，工作细致认真；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具备良好的团队合作精神和组织沟通协调能力；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具有工程管理相关经验者优先考虑。</w:t>
            </w:r>
          </w:p>
          <w:p w:rsidR="00AC3FDB" w:rsidRDefault="00AC3FDB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C3FDB"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合同预算及资金审批岗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7000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含五项社会保险，首次签订劳动合同期限为一年，试用期为一个月，试用期工资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5600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lastRenderedPageBreak/>
              <w:t>工作职责：负责指挥部项目招投标、合同管理、概预算审核及资金拨付审批等工作。</w:t>
            </w:r>
          </w:p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岗位要求：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土木工程、工程项目管理、工程监理、工程造价管理、城乡规划等相关专业专科及以上学历；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持有工程类相关执业资格证书或职称证书；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熟悉工程相关工作流程及工程招投标、概预算审核等工作；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具备良好的团队合作精神和组织沟通协调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lastRenderedPageBreak/>
              <w:t>能力；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具有项目合同及造价管理工作经验者优先考虑。</w:t>
            </w:r>
          </w:p>
        </w:tc>
      </w:tr>
      <w:tr w:rsidR="00AC3FDB"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工程档案及后勤管理岗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7000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含五项社会保险，首次签订劳动合同期限为一年，试用期为一个月，试用期工资为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5600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工作职责：负责指挥部文件处理、工程档案管理等工作，同时协助负责后勤管理及会议记录等工作。</w:t>
            </w:r>
          </w:p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岗位要求：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自然科学类专业工学或理学本科及以上学历；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熟悉办公室办文、档案管理等工作程序；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具有较强的责任心和事业心，工作细致认真；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具备良好的团队合作精神和组织沟通协调能力；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具有档案管理或后勤管理工作经验者优先考虑。</w:t>
            </w:r>
          </w:p>
          <w:p w:rsidR="00AC3FDB" w:rsidRDefault="00AC3FDB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C3FDB">
        <w:tc>
          <w:tcPr>
            <w:tcW w:w="469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文秘及综合管理岗</w:t>
            </w:r>
          </w:p>
        </w:tc>
        <w:tc>
          <w:tcPr>
            <w:tcW w:w="859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7000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元含五项社会保险，首次签订劳动合同期限为一年，试用期为一个月，试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用期工资为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5600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元。</w:t>
            </w:r>
          </w:p>
          <w:p w:rsidR="00AC3FDB" w:rsidRDefault="00AC3FDB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工作职责：负责指挥部文件起草、办理及综合管理等工作。</w:t>
            </w:r>
          </w:p>
          <w:p w:rsidR="00AC3FDB" w:rsidRDefault="0007705D">
            <w:pPr>
              <w:spacing w:line="46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岗位要求：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人文学科专业，本科及以上学历；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能熟练操作电脑办公软件、熟悉后勤保障、人事等管理工作；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能起草常用文件，具有较强的计划、组织、协调能力和人际交往能力，敏锐细致的洞察力，能周到全面地考虑和处理问题；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具备良好的团队合作精神和组织沟通协调能力；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具有文秘或办公室工作经验者优先考虑。</w:t>
            </w:r>
          </w:p>
        </w:tc>
      </w:tr>
    </w:tbl>
    <w:p w:rsidR="00AC3FDB" w:rsidRDefault="00AC3FDB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AC3FDB" w:rsidRDefault="00AC3FDB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AC3FDB" w:rsidRDefault="00AC3FDB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sectPr w:rsidR="00AC3FDB" w:rsidSect="00AC3FDB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5D" w:rsidRDefault="0007705D" w:rsidP="00217975">
      <w:r>
        <w:separator/>
      </w:r>
    </w:p>
  </w:endnote>
  <w:endnote w:type="continuationSeparator" w:id="1">
    <w:p w:rsidR="0007705D" w:rsidRDefault="0007705D" w:rsidP="0021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5D" w:rsidRDefault="0007705D" w:rsidP="00217975">
      <w:r>
        <w:separator/>
      </w:r>
    </w:p>
  </w:footnote>
  <w:footnote w:type="continuationSeparator" w:id="1">
    <w:p w:rsidR="0007705D" w:rsidRDefault="0007705D" w:rsidP="00217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C51E9B"/>
    <w:rsid w:val="0007705D"/>
    <w:rsid w:val="00217975"/>
    <w:rsid w:val="00AC3FDB"/>
    <w:rsid w:val="2E462D2C"/>
    <w:rsid w:val="30D61C31"/>
    <w:rsid w:val="36560FE7"/>
    <w:rsid w:val="514013D5"/>
    <w:rsid w:val="63C6424A"/>
    <w:rsid w:val="72C51E9B"/>
    <w:rsid w:val="792E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C3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AC3F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1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7975"/>
    <w:rPr>
      <w:kern w:val="2"/>
      <w:sz w:val="18"/>
      <w:szCs w:val="18"/>
    </w:rPr>
  </w:style>
  <w:style w:type="paragraph" w:styleId="a6">
    <w:name w:val="footer"/>
    <w:basedOn w:val="a"/>
    <w:link w:val="Char0"/>
    <w:rsid w:val="00217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79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admin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☀️</dc:creator>
  <cp:lastModifiedBy>DELL</cp:lastModifiedBy>
  <cp:revision>2</cp:revision>
  <dcterms:created xsi:type="dcterms:W3CDTF">2019-07-03T04:42:00Z</dcterms:created>
  <dcterms:modified xsi:type="dcterms:W3CDTF">2019-07-08T06:28:00Z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