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  <w:t>玉溪市委老干部局编外人员招聘</w:t>
      </w: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  <w:t>报  名  表</w:t>
      </w:r>
    </w:p>
    <w:tbl>
      <w:tblPr>
        <w:tblStyle w:val="3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720" w:firstLineChars="3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编号：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SimSu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SimSun"/>
                <w:color w:val="auto"/>
                <w:kern w:val="0"/>
                <w:sz w:val="24"/>
                <w:szCs w:val="24"/>
              </w:rPr>
              <w:t>备用联系电话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家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庭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经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SimSun"/>
                <w:color w:val="auto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SimSu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SimSun"/>
                <w:b/>
                <w:bCs/>
                <w:color w:val="auto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Times New Roman" w:hAnsi="SimSun"/>
                <w:color w:val="auto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354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2629F"/>
    <w:rsid w:val="6B62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71"/>
    <w:basedOn w:val="4"/>
    <w:qFormat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2020-12-16T09:35:00Z</dcterms:created>
  <dc:creator>WPS_1583822404</dc:creator>
  <cp:lastModifiedBy>WPS_1583822404</cp:lastModifiedBy>
  <dcterms:modified xsi:type="dcterms:W3CDTF">2020-12-16T09:35:47Z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