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  诺  书</w:t>
      </w: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玉溪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农林投资开发有限公司2025年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市场化选聘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职业经理人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，熟知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自愿报考相</w:t>
      </w:r>
      <w:bookmarkStart w:id="0" w:name="_GoBack"/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关岗位，并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郑重承诺如下：</w:t>
      </w:r>
    </w:p>
    <w:bookmarkEnd w:id="0"/>
    <w:p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、工作经历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等个人基本情况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过程中若发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现存在个人信息申报不实、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不符合报名资格条件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等情况的，我自愿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接受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后果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及法律责任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本人签名：</w:t>
      </w:r>
    </w:p>
    <w:p>
      <w:pPr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身份证号：</w:t>
      </w:r>
    </w:p>
    <w:p>
      <w:pPr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5B575474"/>
    <w:rsid w:val="142D79D2"/>
    <w:rsid w:val="35972CD8"/>
    <w:rsid w:val="5B5754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244</Characters>
  <Lines>0</Lines>
  <Paragraphs>0</Paragraphs>
  <ScaleCrop>false</ScaleCrop>
  <LinksUpToDate>false</LinksUpToDate>
  <CharactersWithSpaces>255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2024-06-28T08:06:00Z</dcterms:created>
  <dc:creator>点点滴滴</dc:creator>
  <cp:lastModifiedBy>李刚</cp:lastModifiedBy>
  <dcterms:modified xsi:type="dcterms:W3CDTF">2025-06-03T09:21:05Z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60823371A2724A9FA80EEF2D20129E1A_11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